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22A93" w14:textId="77777777" w:rsidR="005F6CF9" w:rsidRPr="00876507" w:rsidRDefault="005F6CF9" w:rsidP="005F6CF9">
      <w:pPr>
        <w:spacing w:after="0" w:line="240" w:lineRule="auto"/>
        <w:jc w:val="right"/>
        <w:rPr>
          <w:rFonts w:ascii="Arial" w:hAnsi="Arial" w:cs="Arial"/>
          <w:b/>
        </w:rPr>
      </w:pPr>
      <w:r w:rsidRPr="00876507">
        <w:rPr>
          <w:rFonts w:ascii="Arial" w:hAnsi="Arial" w:cs="Arial"/>
          <w:b/>
        </w:rPr>
        <w:t xml:space="preserve">УТВЕРЖДЕН </w:t>
      </w:r>
    </w:p>
    <w:p w14:paraId="44387809" w14:textId="2DB81088" w:rsidR="005F6CF9" w:rsidRPr="005F6CF9" w:rsidRDefault="00876507" w:rsidP="0087650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5F6CF9" w:rsidRPr="005F6CF9">
        <w:rPr>
          <w:rFonts w:ascii="Arial" w:hAnsi="Arial" w:cs="Arial"/>
        </w:rPr>
        <w:t xml:space="preserve">распоряжением администрации </w:t>
      </w:r>
      <w:proofErr w:type="spellStart"/>
      <w:r w:rsidR="005F6CF9" w:rsidRPr="005F6CF9">
        <w:rPr>
          <w:rFonts w:ascii="Arial" w:hAnsi="Arial" w:cs="Arial"/>
        </w:rPr>
        <w:t>гп</w:t>
      </w:r>
      <w:proofErr w:type="spellEnd"/>
      <w:r w:rsidR="005F6CF9" w:rsidRPr="005F6CF9">
        <w:rPr>
          <w:rFonts w:ascii="Arial" w:hAnsi="Arial" w:cs="Arial"/>
        </w:rPr>
        <w:t xml:space="preserve"> Туманный</w:t>
      </w:r>
    </w:p>
    <w:p w14:paraId="38551976" w14:textId="0F0BE0D0" w:rsidR="005F6CF9" w:rsidRPr="005F6CF9" w:rsidRDefault="005F6CF9" w:rsidP="005F6CF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5F6CF9">
        <w:rPr>
          <w:rFonts w:ascii="Arial" w:hAnsi="Arial" w:cs="Arial"/>
        </w:rPr>
        <w:t xml:space="preserve"> </w:t>
      </w:r>
      <w:r w:rsidR="00876507">
        <w:rPr>
          <w:rFonts w:ascii="Arial" w:hAnsi="Arial" w:cs="Arial"/>
        </w:rPr>
        <w:t xml:space="preserve">   </w:t>
      </w:r>
      <w:r w:rsidRPr="005F6CF9">
        <w:rPr>
          <w:rFonts w:ascii="Arial" w:hAnsi="Arial" w:cs="Arial"/>
        </w:rPr>
        <w:t xml:space="preserve">Кольского района от </w:t>
      </w:r>
      <w:r w:rsidR="00722BB5">
        <w:rPr>
          <w:rFonts w:ascii="Arial" w:hAnsi="Arial" w:cs="Arial"/>
        </w:rPr>
        <w:t>03</w:t>
      </w:r>
      <w:r w:rsidRPr="005F6CF9">
        <w:rPr>
          <w:rFonts w:ascii="Arial" w:hAnsi="Arial" w:cs="Arial"/>
        </w:rPr>
        <w:t>.04.2023 № __</w:t>
      </w:r>
      <w:r w:rsidR="00722BB5">
        <w:rPr>
          <w:rFonts w:ascii="Arial" w:hAnsi="Arial" w:cs="Arial"/>
          <w:u w:val="single"/>
        </w:rPr>
        <w:t>14/1</w:t>
      </w:r>
      <w:r w:rsidR="00876507">
        <w:rPr>
          <w:rFonts w:ascii="Arial" w:hAnsi="Arial" w:cs="Arial"/>
        </w:rPr>
        <w:t>_</w:t>
      </w:r>
      <w:r w:rsidRPr="005F6CF9">
        <w:rPr>
          <w:rFonts w:ascii="Arial" w:hAnsi="Arial" w:cs="Arial"/>
        </w:rPr>
        <w:t xml:space="preserve">__ </w:t>
      </w:r>
    </w:p>
    <w:p w14:paraId="320B620F" w14:textId="77777777" w:rsidR="005F6CF9" w:rsidRDefault="005F6CF9"/>
    <w:p w14:paraId="67B3D7E2" w14:textId="77777777" w:rsidR="005F6CF9" w:rsidRDefault="005F6CF9" w:rsidP="005F6C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6CF9">
        <w:rPr>
          <w:rFonts w:ascii="Arial" w:hAnsi="Arial" w:cs="Arial"/>
          <w:b/>
          <w:bCs/>
          <w:sz w:val="24"/>
          <w:szCs w:val="24"/>
        </w:rPr>
        <w:t xml:space="preserve">ДОКЛАД </w:t>
      </w:r>
    </w:p>
    <w:p w14:paraId="64E9326B" w14:textId="7CE4E222" w:rsidR="005F6CF9" w:rsidRPr="005F6CF9" w:rsidRDefault="005F6CF9" w:rsidP="005F6C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6CF9">
        <w:rPr>
          <w:rFonts w:ascii="Arial" w:hAnsi="Arial" w:cs="Arial"/>
          <w:b/>
          <w:bCs/>
          <w:sz w:val="24"/>
          <w:szCs w:val="24"/>
        </w:rPr>
        <w:t>по результатам обобщения правоприменительной практики при осуществлении муниципального жилищного контроля на территории город</w:t>
      </w:r>
      <w:r>
        <w:rPr>
          <w:rFonts w:ascii="Arial" w:hAnsi="Arial" w:cs="Arial"/>
          <w:b/>
          <w:bCs/>
          <w:sz w:val="24"/>
          <w:szCs w:val="24"/>
        </w:rPr>
        <w:t>ского поселения Туманный Кольского района</w:t>
      </w:r>
    </w:p>
    <w:p w14:paraId="47CEAF07" w14:textId="5EA45CF5" w:rsidR="005F6CF9" w:rsidRPr="0070488A" w:rsidRDefault="005F6CF9" w:rsidP="0070488A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488A">
        <w:rPr>
          <w:rFonts w:ascii="Arial" w:hAnsi="Arial" w:cs="Arial"/>
          <w:b/>
          <w:sz w:val="24"/>
          <w:szCs w:val="24"/>
        </w:rPr>
        <w:t>ОБЩИЕ ПОЛОЖЕНИЯ</w:t>
      </w:r>
    </w:p>
    <w:p w14:paraId="2AA40F25" w14:textId="38EBA8FE" w:rsidR="005F6CF9" w:rsidRDefault="005F6CF9" w:rsidP="00876507">
      <w:pPr>
        <w:spacing w:after="0"/>
        <w:ind w:left="48" w:firstLine="660"/>
        <w:jc w:val="both"/>
        <w:rPr>
          <w:rFonts w:ascii="Arial" w:hAnsi="Arial" w:cs="Arial"/>
          <w:sz w:val="24"/>
          <w:szCs w:val="24"/>
        </w:rPr>
      </w:pPr>
      <w:r w:rsidRPr="005F6CF9">
        <w:rPr>
          <w:rFonts w:ascii="Arial" w:hAnsi="Arial" w:cs="Arial"/>
          <w:sz w:val="24"/>
          <w:szCs w:val="24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решением Совета депутатов горо</w:t>
      </w:r>
      <w:r>
        <w:rPr>
          <w:rFonts w:ascii="Arial" w:hAnsi="Arial" w:cs="Arial"/>
          <w:sz w:val="24"/>
          <w:szCs w:val="24"/>
        </w:rPr>
        <w:t xml:space="preserve">дского поселения Туманный Кольского района </w:t>
      </w:r>
      <w:r w:rsidRPr="005F6CF9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</w:t>
      </w:r>
      <w:r w:rsidRPr="005F6CF9"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>1</w:t>
      </w:r>
      <w:r w:rsidRPr="005F6CF9">
        <w:rPr>
          <w:rFonts w:ascii="Arial" w:hAnsi="Arial" w:cs="Arial"/>
          <w:sz w:val="24"/>
          <w:szCs w:val="24"/>
        </w:rPr>
        <w:t>.2021 № 2</w:t>
      </w:r>
      <w:r>
        <w:rPr>
          <w:rFonts w:ascii="Arial" w:hAnsi="Arial" w:cs="Arial"/>
          <w:sz w:val="24"/>
          <w:szCs w:val="24"/>
        </w:rPr>
        <w:t>16</w:t>
      </w:r>
      <w:r w:rsidRPr="005F6CF9">
        <w:rPr>
          <w:rFonts w:ascii="Arial" w:hAnsi="Arial" w:cs="Arial"/>
          <w:sz w:val="24"/>
          <w:szCs w:val="24"/>
        </w:rPr>
        <w:t xml:space="preserve"> (в редакции РСД от 23.12.2022 №295) «Об утверждении Положения о муниципальном жилищном контроле на территории муниципального образования городское поселения Туманный Кольского района». </w:t>
      </w:r>
      <w:r w:rsidR="0070488A">
        <w:rPr>
          <w:rFonts w:ascii="Arial" w:hAnsi="Arial" w:cs="Arial"/>
          <w:sz w:val="24"/>
          <w:szCs w:val="24"/>
        </w:rPr>
        <w:t xml:space="preserve"> </w:t>
      </w:r>
    </w:p>
    <w:p w14:paraId="71F2AA03" w14:textId="77777777" w:rsidR="005F6CF9" w:rsidRDefault="005F6CF9" w:rsidP="00876507">
      <w:pPr>
        <w:spacing w:after="0"/>
        <w:ind w:left="48" w:firstLine="660"/>
        <w:jc w:val="both"/>
        <w:rPr>
          <w:rFonts w:ascii="Arial" w:hAnsi="Arial" w:cs="Arial"/>
          <w:sz w:val="24"/>
          <w:szCs w:val="24"/>
        </w:rPr>
      </w:pPr>
      <w:r w:rsidRPr="005F6CF9">
        <w:rPr>
          <w:rFonts w:ascii="Arial" w:hAnsi="Arial" w:cs="Arial"/>
          <w:sz w:val="24"/>
          <w:szCs w:val="24"/>
        </w:rPr>
        <w:t xml:space="preserve">Анализ правоприменительной практики осуществления муниципального жилищного контроля подготовлен с целью обеспечения доступности сведений об указанной практике устранения условий, способствующих совершению правонарушений,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посягательств, а также рассмотрения случаев причинения вреда (ущерба) охраняемым законом ценностям, выявления источников и факторов риска причинения вреда и ущерба, выявления типичных нарушений обязательных требований, причин, обстоятельств и условий, способствующих возникновению указанных нарушений. </w:t>
      </w:r>
    </w:p>
    <w:p w14:paraId="63164FFE" w14:textId="4FFFB7DC" w:rsidR="005F6CF9" w:rsidRDefault="005F6CF9" w:rsidP="00876507">
      <w:pPr>
        <w:spacing w:after="0"/>
        <w:ind w:left="48" w:firstLine="660"/>
        <w:jc w:val="both"/>
        <w:rPr>
          <w:rFonts w:ascii="Arial" w:hAnsi="Arial" w:cs="Arial"/>
          <w:sz w:val="24"/>
          <w:szCs w:val="24"/>
        </w:rPr>
      </w:pPr>
      <w:r w:rsidRPr="005F6CF9">
        <w:rPr>
          <w:rFonts w:ascii="Arial" w:hAnsi="Arial" w:cs="Arial"/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</w:t>
      </w:r>
      <w:r w:rsidR="00876507">
        <w:rPr>
          <w:rFonts w:ascii="Arial" w:hAnsi="Arial" w:cs="Arial"/>
          <w:sz w:val="24"/>
          <w:szCs w:val="24"/>
        </w:rPr>
        <w:t xml:space="preserve">елями и гражданами </w:t>
      </w:r>
      <w:proofErr w:type="gramStart"/>
      <w:r w:rsidR="00876507">
        <w:rPr>
          <w:rFonts w:ascii="Arial" w:hAnsi="Arial" w:cs="Arial"/>
          <w:sz w:val="24"/>
          <w:szCs w:val="24"/>
        </w:rPr>
        <w:t xml:space="preserve">обязательных </w:t>
      </w:r>
      <w:r w:rsidRPr="005F6CF9">
        <w:rPr>
          <w:rFonts w:ascii="Arial" w:hAnsi="Arial" w:cs="Arial"/>
          <w:sz w:val="24"/>
          <w:szCs w:val="24"/>
        </w:rPr>
        <w:t>требований</w:t>
      </w:r>
      <w:proofErr w:type="gramEnd"/>
      <w:r w:rsidRPr="005F6CF9">
        <w:rPr>
          <w:rFonts w:ascii="Arial" w:hAnsi="Arial" w:cs="Arial"/>
          <w:sz w:val="24"/>
          <w:szCs w:val="24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 </w:t>
      </w:r>
      <w:r w:rsidR="00876507">
        <w:rPr>
          <w:rFonts w:ascii="Arial" w:hAnsi="Arial" w:cs="Arial"/>
          <w:sz w:val="24"/>
          <w:szCs w:val="24"/>
        </w:rPr>
        <w:t xml:space="preserve"> </w:t>
      </w:r>
    </w:p>
    <w:p w14:paraId="421D47F5" w14:textId="77777777" w:rsidR="005F6CF9" w:rsidRDefault="005F6CF9" w:rsidP="00293B17">
      <w:pPr>
        <w:spacing w:after="0"/>
        <w:ind w:left="48" w:firstLine="660"/>
        <w:jc w:val="both"/>
        <w:rPr>
          <w:rFonts w:ascii="Arial" w:hAnsi="Arial" w:cs="Arial"/>
          <w:sz w:val="24"/>
          <w:szCs w:val="24"/>
        </w:rPr>
      </w:pPr>
      <w:r w:rsidRPr="005F6CF9">
        <w:rPr>
          <w:rFonts w:ascii="Arial" w:hAnsi="Arial" w:cs="Arial"/>
          <w:sz w:val="24"/>
          <w:szCs w:val="24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14:paraId="6B8B6F8C" w14:textId="77777777" w:rsidR="005F6CF9" w:rsidRDefault="005F6CF9" w:rsidP="00293B17">
      <w:pPr>
        <w:spacing w:after="0"/>
        <w:ind w:left="48" w:firstLine="660"/>
        <w:jc w:val="both"/>
        <w:rPr>
          <w:rFonts w:ascii="Arial" w:hAnsi="Arial" w:cs="Arial"/>
          <w:sz w:val="24"/>
          <w:szCs w:val="24"/>
        </w:rPr>
      </w:pPr>
      <w:r w:rsidRPr="005F6CF9">
        <w:rPr>
          <w:rFonts w:ascii="Arial" w:hAnsi="Arial" w:cs="Arial"/>
          <w:sz w:val="24"/>
          <w:szCs w:val="24"/>
        </w:rPr>
        <w:t xml:space="preserve">2) требований к формированию фондов капитального ремонта; </w:t>
      </w:r>
    </w:p>
    <w:p w14:paraId="349DA78F" w14:textId="29317562" w:rsidR="005F6CF9" w:rsidRDefault="005F6CF9" w:rsidP="00403077">
      <w:pPr>
        <w:spacing w:after="0"/>
        <w:ind w:left="48" w:firstLine="660"/>
        <w:jc w:val="both"/>
        <w:rPr>
          <w:rFonts w:ascii="Arial" w:hAnsi="Arial" w:cs="Arial"/>
          <w:sz w:val="24"/>
          <w:szCs w:val="24"/>
        </w:rPr>
      </w:pPr>
      <w:r w:rsidRPr="005F6CF9">
        <w:rPr>
          <w:rFonts w:ascii="Arial" w:hAnsi="Arial" w:cs="Arial"/>
          <w:sz w:val="24"/>
          <w:szCs w:val="24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14:paraId="5639CF39" w14:textId="77777777" w:rsidR="005F6CF9" w:rsidRDefault="005F6CF9" w:rsidP="00403077">
      <w:pPr>
        <w:spacing w:after="0"/>
        <w:ind w:left="48" w:firstLine="660"/>
        <w:jc w:val="both"/>
        <w:rPr>
          <w:rFonts w:ascii="Arial" w:hAnsi="Arial" w:cs="Arial"/>
          <w:sz w:val="24"/>
          <w:szCs w:val="24"/>
        </w:rPr>
      </w:pPr>
      <w:r w:rsidRPr="005F6CF9">
        <w:rPr>
          <w:rFonts w:ascii="Arial" w:hAnsi="Arial" w:cs="Arial"/>
          <w:sz w:val="24"/>
          <w:szCs w:val="24"/>
        </w:rPr>
        <w:lastRenderedPageBreak/>
        <w:t xml:space="preserve">4) требований к предоставлению коммунальных услуг собственникам и пользователям помещений в многоквартирных домах и жилых домов; </w:t>
      </w:r>
    </w:p>
    <w:p w14:paraId="72E6F128" w14:textId="77777777" w:rsidR="005F6CF9" w:rsidRDefault="005F6CF9" w:rsidP="00403077">
      <w:pPr>
        <w:spacing w:after="0"/>
        <w:ind w:left="48" w:firstLine="660"/>
        <w:jc w:val="both"/>
        <w:rPr>
          <w:rFonts w:ascii="Arial" w:hAnsi="Arial" w:cs="Arial"/>
          <w:sz w:val="24"/>
          <w:szCs w:val="24"/>
        </w:rPr>
      </w:pPr>
      <w:r w:rsidRPr="005F6CF9">
        <w:rPr>
          <w:rFonts w:ascii="Arial" w:hAnsi="Arial" w:cs="Arial"/>
          <w:sz w:val="24"/>
          <w:szCs w:val="24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14:paraId="4596DB7E" w14:textId="77777777" w:rsidR="005F6CF9" w:rsidRDefault="005F6CF9" w:rsidP="00403077">
      <w:pPr>
        <w:spacing w:after="0"/>
        <w:ind w:left="48" w:firstLine="660"/>
        <w:jc w:val="both"/>
        <w:rPr>
          <w:rFonts w:ascii="Arial" w:hAnsi="Arial" w:cs="Arial"/>
          <w:sz w:val="24"/>
          <w:szCs w:val="24"/>
        </w:rPr>
      </w:pPr>
      <w:r w:rsidRPr="005F6CF9">
        <w:rPr>
          <w:rFonts w:ascii="Arial" w:hAnsi="Arial" w:cs="Arial"/>
          <w:sz w:val="24"/>
          <w:szCs w:val="24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14:paraId="11D0AEC1" w14:textId="77777777" w:rsidR="005F6CF9" w:rsidRDefault="005F6CF9" w:rsidP="00403077">
      <w:pPr>
        <w:spacing w:after="0"/>
        <w:ind w:left="48" w:firstLine="660"/>
        <w:jc w:val="both"/>
        <w:rPr>
          <w:rFonts w:ascii="Arial" w:hAnsi="Arial" w:cs="Arial"/>
          <w:sz w:val="24"/>
          <w:szCs w:val="24"/>
        </w:rPr>
      </w:pPr>
      <w:r w:rsidRPr="005F6CF9">
        <w:rPr>
          <w:rFonts w:ascii="Arial" w:hAnsi="Arial" w:cs="Arial"/>
          <w:sz w:val="24"/>
          <w:szCs w:val="24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14:paraId="09D6C93E" w14:textId="77777777" w:rsidR="005F6CF9" w:rsidRDefault="005F6CF9" w:rsidP="00403077">
      <w:pPr>
        <w:spacing w:after="0"/>
        <w:ind w:left="48" w:firstLine="660"/>
        <w:jc w:val="both"/>
        <w:rPr>
          <w:rFonts w:ascii="Arial" w:hAnsi="Arial" w:cs="Arial"/>
          <w:sz w:val="24"/>
          <w:szCs w:val="24"/>
        </w:rPr>
      </w:pPr>
      <w:r w:rsidRPr="005F6CF9">
        <w:rPr>
          <w:rFonts w:ascii="Arial" w:hAnsi="Arial" w:cs="Arial"/>
          <w:sz w:val="24"/>
          <w:szCs w:val="24"/>
        </w:rPr>
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14:paraId="77FAD1DA" w14:textId="77777777" w:rsidR="005F6CF9" w:rsidRDefault="005F6CF9" w:rsidP="00403077">
      <w:pPr>
        <w:spacing w:after="0"/>
        <w:ind w:left="48" w:firstLine="660"/>
        <w:jc w:val="both"/>
        <w:rPr>
          <w:rFonts w:ascii="Arial" w:hAnsi="Arial" w:cs="Arial"/>
          <w:sz w:val="24"/>
          <w:szCs w:val="24"/>
        </w:rPr>
      </w:pPr>
      <w:r w:rsidRPr="005F6CF9">
        <w:rPr>
          <w:rFonts w:ascii="Arial" w:hAnsi="Arial" w:cs="Arial"/>
          <w:sz w:val="24"/>
          <w:szCs w:val="24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 </w:t>
      </w:r>
    </w:p>
    <w:p w14:paraId="0F1A0C5B" w14:textId="77777777" w:rsidR="005F6CF9" w:rsidRDefault="005F6CF9" w:rsidP="00403077">
      <w:pPr>
        <w:spacing w:after="0"/>
        <w:ind w:left="48" w:firstLine="660"/>
        <w:jc w:val="both"/>
        <w:rPr>
          <w:rFonts w:ascii="Arial" w:hAnsi="Arial" w:cs="Arial"/>
          <w:sz w:val="24"/>
          <w:szCs w:val="24"/>
        </w:rPr>
      </w:pPr>
      <w:r w:rsidRPr="005F6CF9">
        <w:rPr>
          <w:rFonts w:ascii="Arial" w:hAnsi="Arial" w:cs="Arial"/>
          <w:sz w:val="24"/>
          <w:szCs w:val="24"/>
        </w:rPr>
        <w:t xml:space="preserve">10) требований к обеспечению доступности для инвалидов помещений в многоквартирных домах; </w:t>
      </w:r>
    </w:p>
    <w:p w14:paraId="40CE7573" w14:textId="77777777" w:rsidR="001B6606" w:rsidRPr="00BE2A18" w:rsidRDefault="005F6CF9" w:rsidP="00403077">
      <w:pPr>
        <w:spacing w:after="0"/>
        <w:ind w:left="48" w:firstLine="660"/>
        <w:jc w:val="both"/>
        <w:rPr>
          <w:rFonts w:ascii="Arial" w:hAnsi="Arial" w:cs="Arial"/>
          <w:sz w:val="24"/>
          <w:szCs w:val="24"/>
        </w:rPr>
      </w:pPr>
      <w:r w:rsidRPr="005F6CF9">
        <w:rPr>
          <w:rFonts w:ascii="Arial" w:hAnsi="Arial" w:cs="Arial"/>
          <w:sz w:val="24"/>
          <w:szCs w:val="24"/>
        </w:rPr>
        <w:t xml:space="preserve"> </w:t>
      </w:r>
      <w:r w:rsidRPr="00BE2A18">
        <w:rPr>
          <w:rFonts w:ascii="Arial" w:hAnsi="Arial" w:cs="Arial"/>
          <w:sz w:val="24"/>
          <w:szCs w:val="24"/>
        </w:rPr>
        <w:t xml:space="preserve">Объектами муниципального контроля являются: </w:t>
      </w:r>
    </w:p>
    <w:p w14:paraId="038315E8" w14:textId="411DEA15" w:rsidR="001B6606" w:rsidRDefault="005F6CF9" w:rsidP="001B7D80">
      <w:pPr>
        <w:spacing w:after="0"/>
        <w:ind w:left="48" w:firstLine="660"/>
        <w:jc w:val="both"/>
        <w:rPr>
          <w:rFonts w:ascii="Arial" w:hAnsi="Arial" w:cs="Arial"/>
          <w:sz w:val="24"/>
          <w:szCs w:val="24"/>
        </w:rPr>
      </w:pPr>
      <w:r w:rsidRPr="005F6CF9">
        <w:rPr>
          <w:rFonts w:ascii="Arial" w:hAnsi="Arial" w:cs="Arial"/>
          <w:sz w:val="24"/>
          <w:szCs w:val="24"/>
        </w:rPr>
        <w:t xml:space="preserve">1) муниципальный жилищный фонд – совокупность жилых помещений, принадлежащих на праве собственности </w:t>
      </w:r>
      <w:r w:rsidR="00403077">
        <w:rPr>
          <w:rFonts w:ascii="Arial" w:hAnsi="Arial" w:cs="Arial"/>
          <w:sz w:val="24"/>
          <w:szCs w:val="24"/>
        </w:rPr>
        <w:t>городскому поселению Туманный Кольского района</w:t>
      </w:r>
      <w:r w:rsidRPr="005F6CF9">
        <w:rPr>
          <w:rFonts w:ascii="Arial" w:hAnsi="Arial" w:cs="Arial"/>
          <w:sz w:val="24"/>
          <w:szCs w:val="24"/>
        </w:rPr>
        <w:t xml:space="preserve"> (далее – производственные объекты); </w:t>
      </w:r>
    </w:p>
    <w:p w14:paraId="384575C1" w14:textId="77777777" w:rsidR="001B6606" w:rsidRDefault="005F6CF9" w:rsidP="001B7D80">
      <w:pPr>
        <w:spacing w:after="0"/>
        <w:ind w:left="48" w:firstLine="660"/>
        <w:jc w:val="both"/>
        <w:rPr>
          <w:rFonts w:ascii="Arial" w:hAnsi="Arial" w:cs="Arial"/>
          <w:sz w:val="24"/>
          <w:szCs w:val="24"/>
        </w:rPr>
      </w:pPr>
      <w:r w:rsidRPr="005F6CF9">
        <w:rPr>
          <w:rFonts w:ascii="Arial" w:hAnsi="Arial" w:cs="Arial"/>
          <w:sz w:val="24"/>
          <w:szCs w:val="24"/>
        </w:rPr>
        <w:t xml:space="preserve">2) деятельность, действия (бездействие), а также результаты деятельности граждан, юридических лиц – нанимателей жилых помещений муниципального жилищного фонда; </w:t>
      </w:r>
    </w:p>
    <w:p w14:paraId="6F013F3D" w14:textId="77777777" w:rsidR="001B6606" w:rsidRDefault="005F6CF9" w:rsidP="005F6CF9">
      <w:pPr>
        <w:ind w:left="48" w:firstLine="660"/>
        <w:jc w:val="both"/>
        <w:rPr>
          <w:rFonts w:ascii="Arial" w:hAnsi="Arial" w:cs="Arial"/>
          <w:sz w:val="24"/>
          <w:szCs w:val="24"/>
        </w:rPr>
      </w:pPr>
      <w:r w:rsidRPr="005F6CF9">
        <w:rPr>
          <w:rFonts w:ascii="Arial" w:hAnsi="Arial" w:cs="Arial"/>
          <w:sz w:val="24"/>
          <w:szCs w:val="24"/>
        </w:rPr>
        <w:t>3) деятельность, действия (бездействие), а также результаты деятельности организаций, осуществляющих деятельность по управлению многоквартирными домами и (или) оказывающих услуги и (или) выполняющих работы по содержанию и ремонту общего имущества в многоквартирных домах, а также оказывающих услуги и (или) выполняющих работы по предоставлению коммунальных услуг собственникам и пользователям помещений в многоквартирных домах.</w:t>
      </w:r>
    </w:p>
    <w:p w14:paraId="3C76F7A1" w14:textId="77777777" w:rsidR="000B743A" w:rsidRPr="001B7D80" w:rsidRDefault="005F6CF9" w:rsidP="001B7D80">
      <w:pPr>
        <w:spacing w:after="0"/>
        <w:ind w:left="48" w:firstLine="660"/>
        <w:jc w:val="both"/>
        <w:rPr>
          <w:rFonts w:ascii="Arial" w:hAnsi="Arial" w:cs="Arial"/>
          <w:b/>
          <w:sz w:val="24"/>
          <w:szCs w:val="24"/>
        </w:rPr>
      </w:pPr>
      <w:r w:rsidRPr="001B7D80">
        <w:rPr>
          <w:rFonts w:ascii="Arial" w:hAnsi="Arial" w:cs="Arial"/>
          <w:b/>
          <w:sz w:val="24"/>
          <w:szCs w:val="24"/>
        </w:rPr>
        <w:t xml:space="preserve">II. РЕЗУЛЬТАТЫ КОНТРОЛЬНО-НАДЗОРНЫХ МЕРОПРИЯТИЙ </w:t>
      </w:r>
    </w:p>
    <w:p w14:paraId="6A7E92B9" w14:textId="29805CDB" w:rsidR="00BE2A18" w:rsidRDefault="005F6CF9" w:rsidP="001B7D80">
      <w:pPr>
        <w:spacing w:after="0"/>
        <w:ind w:left="48" w:firstLine="660"/>
        <w:jc w:val="both"/>
        <w:rPr>
          <w:rFonts w:ascii="Arial" w:hAnsi="Arial" w:cs="Arial"/>
          <w:sz w:val="24"/>
          <w:szCs w:val="24"/>
        </w:rPr>
      </w:pPr>
      <w:r w:rsidRPr="005F6CF9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№ 336) в 2022 году введены ограничения на проведение плановых и внеплановых контрольных (надзорных) мероприятий (проверок), осуществляемых в рамках видов государственного контроля (надзора), муниципального контроля, порядок организации и осуществления, которых регулируется Федеральным законом Российской Федерации от 31.07.2020 № 248 «О государственном контроле (надзоре) и муниципальном контроле в Российской Федерации». </w:t>
      </w:r>
    </w:p>
    <w:p w14:paraId="5DBD2D5B" w14:textId="3FE143F1" w:rsidR="00242E6E" w:rsidRDefault="005F6CF9" w:rsidP="00242E6E">
      <w:pPr>
        <w:ind w:left="48" w:firstLine="660"/>
        <w:jc w:val="both"/>
        <w:rPr>
          <w:rFonts w:ascii="Arial" w:hAnsi="Arial" w:cs="Arial"/>
          <w:sz w:val="24"/>
          <w:szCs w:val="24"/>
        </w:rPr>
      </w:pPr>
      <w:r w:rsidRPr="005F6CF9">
        <w:rPr>
          <w:rFonts w:ascii="Arial" w:hAnsi="Arial" w:cs="Arial"/>
          <w:sz w:val="24"/>
          <w:szCs w:val="24"/>
        </w:rPr>
        <w:t xml:space="preserve">В соответствии с постановлением № 336 плановые </w:t>
      </w:r>
      <w:r w:rsidR="00242E6E">
        <w:rPr>
          <w:rFonts w:ascii="Arial" w:hAnsi="Arial" w:cs="Arial"/>
          <w:sz w:val="24"/>
          <w:szCs w:val="24"/>
        </w:rPr>
        <w:t xml:space="preserve">и внеплановые </w:t>
      </w:r>
      <w:r w:rsidRPr="005F6CF9">
        <w:rPr>
          <w:rFonts w:ascii="Arial" w:hAnsi="Arial" w:cs="Arial"/>
          <w:sz w:val="24"/>
          <w:szCs w:val="24"/>
        </w:rPr>
        <w:t xml:space="preserve">контрольные (надзорные) мероприятия, плановые </w:t>
      </w:r>
      <w:r w:rsidR="00242E6E">
        <w:rPr>
          <w:rFonts w:ascii="Arial" w:hAnsi="Arial" w:cs="Arial"/>
          <w:sz w:val="24"/>
          <w:szCs w:val="24"/>
        </w:rPr>
        <w:t xml:space="preserve">и внеплановые </w:t>
      </w:r>
      <w:r w:rsidRPr="005F6CF9">
        <w:rPr>
          <w:rFonts w:ascii="Arial" w:hAnsi="Arial" w:cs="Arial"/>
          <w:sz w:val="24"/>
          <w:szCs w:val="24"/>
        </w:rPr>
        <w:t>проверки при осуществлении видов муниципального контроля</w:t>
      </w:r>
      <w:r w:rsidR="00722BB5">
        <w:rPr>
          <w:rFonts w:ascii="Arial" w:hAnsi="Arial" w:cs="Arial"/>
          <w:sz w:val="24"/>
          <w:szCs w:val="24"/>
        </w:rPr>
        <w:t xml:space="preserve"> на территории городского поселения </w:t>
      </w:r>
      <w:r w:rsidRPr="005F6CF9">
        <w:rPr>
          <w:rFonts w:ascii="Arial" w:hAnsi="Arial" w:cs="Arial"/>
          <w:sz w:val="24"/>
          <w:szCs w:val="24"/>
        </w:rPr>
        <w:t xml:space="preserve">не проводились. </w:t>
      </w:r>
      <w:r w:rsidR="00242E6E">
        <w:rPr>
          <w:rFonts w:ascii="Arial" w:hAnsi="Arial" w:cs="Arial"/>
          <w:sz w:val="24"/>
          <w:szCs w:val="24"/>
        </w:rPr>
        <w:t xml:space="preserve"> </w:t>
      </w:r>
      <w:r w:rsidR="001B7D80">
        <w:rPr>
          <w:rFonts w:ascii="Arial" w:hAnsi="Arial" w:cs="Arial"/>
          <w:sz w:val="24"/>
          <w:szCs w:val="24"/>
        </w:rPr>
        <w:t xml:space="preserve"> </w:t>
      </w:r>
    </w:p>
    <w:p w14:paraId="3D7F8615" w14:textId="77777777" w:rsidR="00242E6E" w:rsidRDefault="005F6CF9" w:rsidP="008F6FB8">
      <w:pPr>
        <w:spacing w:after="0"/>
        <w:ind w:left="48" w:firstLine="660"/>
        <w:jc w:val="both"/>
        <w:rPr>
          <w:rFonts w:ascii="Arial" w:hAnsi="Arial" w:cs="Arial"/>
          <w:sz w:val="24"/>
          <w:szCs w:val="24"/>
        </w:rPr>
      </w:pPr>
      <w:r w:rsidRPr="005F6CF9">
        <w:rPr>
          <w:rFonts w:ascii="Arial" w:hAnsi="Arial" w:cs="Arial"/>
          <w:sz w:val="24"/>
          <w:szCs w:val="24"/>
        </w:rPr>
        <w:lastRenderedPageBreak/>
        <w:t xml:space="preserve"> В связи с ограничениями, установленными постановлением № 336 действия должностных лиц, в рамках осуществления муниципального жилищного контроля, были направлены на проведение профилактических мероприятий.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 </w:t>
      </w:r>
    </w:p>
    <w:p w14:paraId="33C6D38D" w14:textId="55E0172D" w:rsidR="00242E6E" w:rsidRDefault="00722BB5" w:rsidP="008F6FB8">
      <w:pPr>
        <w:spacing w:after="0"/>
        <w:ind w:left="48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42E6E">
        <w:rPr>
          <w:rFonts w:ascii="Arial" w:hAnsi="Arial" w:cs="Arial"/>
          <w:sz w:val="24"/>
          <w:szCs w:val="24"/>
        </w:rPr>
        <w:t xml:space="preserve"> </w:t>
      </w:r>
      <w:r w:rsidR="005F6CF9" w:rsidRPr="005F6CF9">
        <w:rPr>
          <w:rFonts w:ascii="Arial" w:hAnsi="Arial" w:cs="Arial"/>
          <w:sz w:val="24"/>
          <w:szCs w:val="24"/>
        </w:rPr>
        <w:t xml:space="preserve"> За отчетный период случаи причинения вреда (ущерба) охраняемым законом ценностям, выявление источников и факторов риска причинения вреда (ущерба) отсутствуют. </w:t>
      </w:r>
    </w:p>
    <w:p w14:paraId="2AB99D64" w14:textId="4A00A7E8" w:rsidR="00242E6E" w:rsidRDefault="005F6CF9" w:rsidP="00242E6E">
      <w:pPr>
        <w:ind w:left="48" w:firstLine="660"/>
        <w:jc w:val="both"/>
        <w:rPr>
          <w:rFonts w:ascii="Arial" w:hAnsi="Arial" w:cs="Arial"/>
          <w:sz w:val="24"/>
          <w:szCs w:val="24"/>
        </w:rPr>
      </w:pPr>
      <w:r w:rsidRPr="005F6CF9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осуществление муниципального жилищного контроля размещен на официальном сайте администрации </w:t>
      </w:r>
      <w:r w:rsidR="00242E6E">
        <w:rPr>
          <w:rFonts w:ascii="Arial" w:hAnsi="Arial" w:cs="Arial"/>
          <w:sz w:val="24"/>
          <w:szCs w:val="24"/>
        </w:rPr>
        <w:t>городского поселения Туманный Кольского района</w:t>
      </w:r>
      <w:r w:rsidRPr="005F6CF9">
        <w:rPr>
          <w:rFonts w:ascii="Arial" w:hAnsi="Arial" w:cs="Arial"/>
          <w:sz w:val="24"/>
          <w:szCs w:val="24"/>
        </w:rPr>
        <w:t xml:space="preserve"> (</w:t>
      </w:r>
      <w:r w:rsidR="00722BB5" w:rsidRPr="00722BB5">
        <w:rPr>
          <w:rFonts w:ascii="Arial" w:hAnsi="Arial" w:cs="Arial"/>
          <w:sz w:val="24"/>
          <w:szCs w:val="24"/>
        </w:rPr>
        <w:t>http://tumanadm.ru/documents/4754.html</w:t>
      </w:r>
      <w:r w:rsidRPr="005F6CF9">
        <w:rPr>
          <w:rFonts w:ascii="Arial" w:hAnsi="Arial" w:cs="Arial"/>
          <w:sz w:val="24"/>
          <w:szCs w:val="24"/>
        </w:rPr>
        <w:t xml:space="preserve">). </w:t>
      </w:r>
      <w:bookmarkStart w:id="0" w:name="_GoBack"/>
      <w:bookmarkEnd w:id="0"/>
    </w:p>
    <w:p w14:paraId="3846709D" w14:textId="61C75999" w:rsidR="005F0CB5" w:rsidRPr="00722BB5" w:rsidRDefault="000B743A" w:rsidP="00722BB5">
      <w:pPr>
        <w:pStyle w:val="a3"/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5F0CB5" w:rsidRPr="0072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FB2"/>
    <w:multiLevelType w:val="hybridMultilevel"/>
    <w:tmpl w:val="E6EC8708"/>
    <w:lvl w:ilvl="0" w:tplc="06EABD04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A98"/>
    <w:rsid w:val="00025DC2"/>
    <w:rsid w:val="000B743A"/>
    <w:rsid w:val="001B6606"/>
    <w:rsid w:val="001B7D80"/>
    <w:rsid w:val="00242E6E"/>
    <w:rsid w:val="00293B17"/>
    <w:rsid w:val="00403077"/>
    <w:rsid w:val="005A1A98"/>
    <w:rsid w:val="005F0CB5"/>
    <w:rsid w:val="005F6CF9"/>
    <w:rsid w:val="0070488A"/>
    <w:rsid w:val="00722BB5"/>
    <w:rsid w:val="00876507"/>
    <w:rsid w:val="008F6FB8"/>
    <w:rsid w:val="00BE2A18"/>
    <w:rsid w:val="00C7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0698"/>
  <w15:chartTrackingRefBased/>
  <w15:docId w15:val="{2156D37E-8A92-4266-AB6C-FED07587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C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2E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2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a8748</dc:creator>
  <cp:keywords/>
  <dc:description/>
  <cp:lastModifiedBy>Туманный</cp:lastModifiedBy>
  <cp:revision>8</cp:revision>
  <dcterms:created xsi:type="dcterms:W3CDTF">2023-11-20T14:53:00Z</dcterms:created>
  <dcterms:modified xsi:type="dcterms:W3CDTF">2023-11-20T16:22:00Z</dcterms:modified>
</cp:coreProperties>
</file>